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65D" w:rsidRPr="00CB6EBC" w:rsidRDefault="0005265D" w:rsidP="0005265D">
      <w:pPr>
        <w:ind w:left="708"/>
        <w:rPr>
          <w:rFonts w:ascii="Geogrotesque Light" w:hAnsi="Geogrotesque Light"/>
          <w:sz w:val="48"/>
          <w:szCs w:val="48"/>
        </w:rPr>
      </w:pPr>
      <w:r w:rsidRPr="00CB6EBC">
        <w:rPr>
          <w:rFonts w:ascii="Geogrotesque Light" w:hAnsi="Geogrotesque Light"/>
          <w:sz w:val="48"/>
          <w:szCs w:val="48"/>
        </w:rPr>
        <w:t>AH17 Saaremaa Vabatahtliku Merepääste Seltsi tegevusvõimekuse suurendamine</w:t>
      </w:r>
    </w:p>
    <w:p w:rsidR="0005265D" w:rsidRPr="00CB6EBC" w:rsidRDefault="0005265D" w:rsidP="0005265D">
      <w:pPr>
        <w:ind w:firstLine="708"/>
        <w:rPr>
          <w:rFonts w:ascii="Geogrotesque Light" w:hAnsi="Geogrotesque Light"/>
        </w:rPr>
      </w:pPr>
      <w:r w:rsidRPr="00CB6EBC">
        <w:rPr>
          <w:rFonts w:ascii="Geogrotesque Light" w:hAnsi="Geogrotesque Light"/>
        </w:rPr>
        <w:t>Abruka Saar</w:t>
      </w:r>
    </w:p>
    <w:p w:rsidR="0005265D" w:rsidRPr="00CB6EBC" w:rsidRDefault="0005265D" w:rsidP="0005265D">
      <w:pPr>
        <w:spacing w:line="360" w:lineRule="auto"/>
        <w:ind w:firstLine="708"/>
        <w:rPr>
          <w:rFonts w:ascii="Geogrotesque Light" w:hAnsi="Geogrotesque Light"/>
        </w:rPr>
      </w:pPr>
      <w:r w:rsidRPr="00CB6EBC">
        <w:rPr>
          <w:rFonts w:ascii="Geogrotesque Light" w:hAnsi="Geogrotesque Light"/>
        </w:rPr>
        <w:t xml:space="preserve">Meditsiinikoolituse toimumise aeg 10-11. juuni 2017 </w:t>
      </w:r>
    </w:p>
    <w:p w:rsidR="0005265D" w:rsidRPr="00CB6EBC" w:rsidRDefault="0005265D" w:rsidP="0005265D">
      <w:pPr>
        <w:rPr>
          <w:rFonts w:ascii="Geogrotesque Light" w:hAnsi="Geogrotesque Light"/>
          <w:color w:val="1D2129"/>
          <w:sz w:val="21"/>
          <w:szCs w:val="21"/>
          <w:shd w:val="clear" w:color="auto" w:fill="FFFFFF"/>
        </w:rPr>
      </w:pPr>
    </w:p>
    <w:p w:rsidR="0005265D" w:rsidRPr="00CB6EBC" w:rsidRDefault="0005265D" w:rsidP="0005265D">
      <w:pPr>
        <w:rPr>
          <w:rFonts w:ascii="Geogrotesque Light" w:hAnsi="Geogrotesque Light"/>
          <w:color w:val="1D2129"/>
          <w:sz w:val="21"/>
          <w:szCs w:val="21"/>
          <w:shd w:val="clear" w:color="auto" w:fill="FFFFFF"/>
        </w:rPr>
      </w:pPr>
    </w:p>
    <w:p w:rsidR="0005265D" w:rsidRDefault="0005265D" w:rsidP="0005265D">
      <w:pPr>
        <w:jc w:val="both"/>
        <w:rPr>
          <w:rFonts w:ascii="Geogrotesque Light" w:hAnsi="Geogrotesque Light"/>
        </w:rPr>
      </w:pPr>
      <w:r w:rsidRPr="00CB6EBC">
        <w:rPr>
          <w:rFonts w:ascii="Geogrotesque Light" w:hAnsi="Geogrotesque Light"/>
          <w:color w:val="1D2129"/>
          <w:sz w:val="21"/>
          <w:szCs w:val="21"/>
          <w:shd w:val="clear" w:color="auto" w:fill="FFFFFF"/>
        </w:rPr>
        <w:t>Täna, 11 juuni 2017 lõpetasid 12 meie liiget ja 2 kogukonnaliiget kolm päeva kestnud meditsiinikoolituse. Päevad olid pikad ja õppimist palju. Eriliselt rõhutasime sel korral just praktilisi harjutusi. Abi tuli anda nii merel kui maal, nii autos, kaatril kui toas. Kannatanuid oli üks kuni suurem seltskond. Palju harjutasime kaelalahase asetamist ning Žguti kasutamist, juhitavuse kaotanud kaatrile lähenemist ning sealt teadvusetute kannatanute teise alusesse tõstmist. Harjutasime vigastatute kätte s</w:t>
      </w:r>
      <w:r w:rsidRPr="00CB6EBC">
        <w:rPr>
          <w:rStyle w:val="textexposedshow"/>
          <w:rFonts w:ascii="Geogrotesque Light" w:hAnsi="Geogrotesque Light"/>
          <w:color w:val="1D2129"/>
          <w:sz w:val="21"/>
          <w:szCs w:val="21"/>
          <w:shd w:val="clear" w:color="auto" w:fill="FFFFFF"/>
        </w:rPr>
        <w:t xml:space="preserve">aamist autost ning lahendada tuli ka hirmsaid juhtumeid mille jäädvustamiseks käsi ei tõusnud nuppu vajutama. Kõigel sellel hoidis valvsalt silma peal, juhendas ja õpetas ning andis häid nõuandeid Tartu Kiirabiarst ning koolitaja </w:t>
      </w:r>
      <w:proofErr w:type="spellStart"/>
      <w:r w:rsidRPr="00CB6EBC">
        <w:rPr>
          <w:rStyle w:val="textexposedshow"/>
          <w:rFonts w:ascii="Geogrotesque Light" w:hAnsi="Geogrotesque Light"/>
          <w:color w:val="1D2129"/>
          <w:sz w:val="21"/>
          <w:szCs w:val="21"/>
          <w:shd w:val="clear" w:color="auto" w:fill="FFFFFF"/>
        </w:rPr>
        <w:t>Lemmo</w:t>
      </w:r>
      <w:proofErr w:type="spellEnd"/>
      <w:r w:rsidRPr="00CB6EBC">
        <w:rPr>
          <w:rStyle w:val="textexposedshow"/>
          <w:rFonts w:ascii="Geogrotesque Light" w:hAnsi="Geogrotesque Light"/>
          <w:color w:val="1D2129"/>
          <w:sz w:val="21"/>
          <w:szCs w:val="21"/>
          <w:shd w:val="clear" w:color="auto" w:fill="FFFFFF"/>
        </w:rPr>
        <w:t xml:space="preserve"> </w:t>
      </w:r>
      <w:proofErr w:type="spellStart"/>
      <w:r w:rsidRPr="00CB6EBC">
        <w:rPr>
          <w:rStyle w:val="textexposedshow"/>
          <w:rFonts w:ascii="Geogrotesque Light" w:hAnsi="Geogrotesque Light"/>
          <w:color w:val="1D2129"/>
          <w:sz w:val="21"/>
          <w:szCs w:val="21"/>
          <w:shd w:val="clear" w:color="auto" w:fill="FFFFFF"/>
        </w:rPr>
        <w:t>Jonuks</w:t>
      </w:r>
      <w:proofErr w:type="spellEnd"/>
      <w:r w:rsidRPr="00CB6EBC">
        <w:rPr>
          <w:rStyle w:val="textexposedshow"/>
          <w:rFonts w:ascii="Geogrotesque Light" w:hAnsi="Geogrotesque Light"/>
          <w:color w:val="1D2129"/>
          <w:sz w:val="21"/>
          <w:szCs w:val="21"/>
          <w:shd w:val="clear" w:color="auto" w:fill="FFFFFF"/>
        </w:rPr>
        <w:t>. Paljud keerulised tegevused sai mitmeid kordi läbi harjutatud ja nii mõnigi asi sai selgeks ning mehed enesekindlamaks. Kahjuks on meditsiin selline habras oskus mida peab harjutama ja õppima, õppima ja harjutama aastas mitmeid kordi. Iga juhtum on erinev ning sinu kohus on otsuseid ja tegevusi vastu võtta sekunditega. Teeme seda kõike ikka selle Teise Võimaluse Nimel!</w:t>
      </w:r>
      <w:r w:rsidRPr="00CB6EBC">
        <w:rPr>
          <w:rFonts w:ascii="Geogrotesque Light" w:hAnsi="Geogrotesque Light"/>
          <w:color w:val="1D2129"/>
          <w:sz w:val="21"/>
          <w:szCs w:val="21"/>
          <w:shd w:val="clear" w:color="auto" w:fill="FFFFFF"/>
        </w:rPr>
        <w:br/>
      </w:r>
      <w:r w:rsidRPr="00CB6EBC">
        <w:rPr>
          <w:rStyle w:val="textexposedshow"/>
          <w:rFonts w:ascii="Geogrotesque Light" w:hAnsi="Geogrotesque Light"/>
          <w:color w:val="1D2129"/>
          <w:sz w:val="21"/>
          <w:szCs w:val="21"/>
          <w:shd w:val="clear" w:color="auto" w:fill="FFFFFF"/>
        </w:rPr>
        <w:lastRenderedPageBreak/>
        <w:t>Antud koolitust rahastas siseministeerium ja Kodanikuühiskonna Sihtkapital.</w:t>
      </w:r>
      <w:r w:rsidRPr="00CB6EBC">
        <w:rPr>
          <w:rFonts w:ascii="Geogrotesque Light" w:hAnsi="Geogrotesque Light"/>
          <w:noProof/>
          <w:lang w:eastAsia="et-EE"/>
        </w:rPr>
        <w:t xml:space="preserve"> </w:t>
      </w:r>
      <w:r w:rsidRPr="00CB6EBC">
        <w:rPr>
          <w:rFonts w:ascii="Geogrotesque Light" w:hAnsi="Geogrotesque Light"/>
          <w:noProof/>
          <w:lang w:eastAsia="et-EE"/>
        </w:rPr>
        <w:drawing>
          <wp:inline distT="0" distB="0" distL="0" distR="0" wp14:anchorId="26146E10" wp14:editId="78CF10B5">
            <wp:extent cx="5760720" cy="3985404"/>
            <wp:effectExtent l="0" t="0" r="0" b="0"/>
            <wp:docPr id="1" name="Picture 1"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utaja Saaremaa Vabatahtlik Merepääste Selts f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269" cy="3988551"/>
                    </a:xfrm>
                    <a:prstGeom prst="rect">
                      <a:avLst/>
                    </a:prstGeom>
                    <a:noFill/>
                    <a:ln>
                      <a:noFill/>
                    </a:ln>
                  </pic:spPr>
                </pic:pic>
              </a:graphicData>
            </a:graphic>
          </wp:inline>
        </w:drawing>
      </w:r>
      <w:r w:rsidRPr="00CB6EBC">
        <w:rPr>
          <w:rFonts w:ascii="Geogrotesque Light" w:hAnsi="Geogrotesque Light"/>
        </w:rPr>
        <w:t xml:space="preserve"> </w:t>
      </w:r>
    </w:p>
    <w:p w:rsidR="0005265D" w:rsidRDefault="0005265D" w:rsidP="0005265D">
      <w:pPr>
        <w:jc w:val="both"/>
        <w:rPr>
          <w:rFonts w:ascii="Geogrotesque Light" w:hAnsi="Geogrotesque Light"/>
        </w:rPr>
      </w:pPr>
    </w:p>
    <w:p w:rsidR="0005265D" w:rsidRDefault="0005265D" w:rsidP="0005265D">
      <w:pPr>
        <w:jc w:val="both"/>
        <w:rPr>
          <w:rFonts w:ascii="Geogrotesque Light" w:hAnsi="Geogrotesque Light"/>
        </w:rPr>
      </w:pPr>
      <w:r w:rsidRPr="00CB6EBC">
        <w:rPr>
          <w:rFonts w:ascii="Geogrotesque Light" w:hAnsi="Geogrotesque Light"/>
          <w:noProof/>
          <w:lang w:eastAsia="et-EE"/>
        </w:rPr>
        <w:lastRenderedPageBreak/>
        <w:drawing>
          <wp:inline distT="0" distB="0" distL="0" distR="0" wp14:anchorId="3AC0F919" wp14:editId="18210BFA">
            <wp:extent cx="5760720" cy="4320540"/>
            <wp:effectExtent l="0" t="0" r="0" b="3810"/>
            <wp:docPr id="2" name="Picture 2"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sutaja Saaremaa Vabatahtlik Merepääste Selts f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CB6EBC">
        <w:rPr>
          <w:rFonts w:ascii="Geogrotesque Light" w:hAnsi="Geogrotesque Light"/>
        </w:rPr>
        <w:t xml:space="preserve"> </w:t>
      </w:r>
    </w:p>
    <w:p w:rsidR="0005265D" w:rsidRDefault="0005265D" w:rsidP="0005265D">
      <w:pPr>
        <w:jc w:val="both"/>
        <w:rPr>
          <w:rFonts w:ascii="Geogrotesque Light" w:hAnsi="Geogrotesque Light"/>
        </w:rPr>
      </w:pPr>
      <w:r>
        <w:rPr>
          <w:rFonts w:ascii="Geogrotesque Light" w:hAnsi="Geogrotesque Light"/>
        </w:rPr>
        <w:t>Koolituse teooria</w:t>
      </w:r>
    </w:p>
    <w:p w:rsidR="0005265D" w:rsidRDefault="0005265D" w:rsidP="0005265D">
      <w:pPr>
        <w:jc w:val="center"/>
        <w:rPr>
          <w:rFonts w:ascii="Geogrotesque Light" w:hAnsi="Geogrotesque Light"/>
        </w:rPr>
      </w:pPr>
      <w:r w:rsidRPr="00CB6EBC">
        <w:rPr>
          <w:rFonts w:ascii="Geogrotesque Light" w:hAnsi="Geogrotesque Light"/>
          <w:noProof/>
          <w:lang w:eastAsia="et-EE"/>
        </w:rPr>
        <w:lastRenderedPageBreak/>
        <w:drawing>
          <wp:inline distT="0" distB="0" distL="0" distR="0" wp14:anchorId="46D52BC5" wp14:editId="7AFCF603">
            <wp:extent cx="4918075" cy="7108166"/>
            <wp:effectExtent l="0" t="0" r="0" b="0"/>
            <wp:docPr id="3" name="Picture 3"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utaja Saaremaa Vabatahtlik Merepääste Selts f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9727" cy="7125007"/>
                    </a:xfrm>
                    <a:prstGeom prst="rect">
                      <a:avLst/>
                    </a:prstGeom>
                    <a:noFill/>
                    <a:ln>
                      <a:noFill/>
                    </a:ln>
                  </pic:spPr>
                </pic:pic>
              </a:graphicData>
            </a:graphic>
          </wp:inline>
        </w:drawing>
      </w:r>
    </w:p>
    <w:p w:rsidR="0005265D" w:rsidRPr="00CB6EBC" w:rsidRDefault="0005265D" w:rsidP="0005265D">
      <w:pPr>
        <w:jc w:val="both"/>
        <w:rPr>
          <w:rFonts w:ascii="Geogrotesque Light" w:hAnsi="Geogrotesque Light"/>
        </w:rPr>
      </w:pPr>
      <w:r>
        <w:rPr>
          <w:rFonts w:ascii="Geogrotesque Light" w:hAnsi="Geogrotesque Light"/>
        </w:rPr>
        <w:t xml:space="preserve">Praktiline algus – verejooksude peatamine ja kannatanu transport ning </w:t>
      </w:r>
      <w:proofErr w:type="spellStart"/>
      <w:r>
        <w:rPr>
          <w:rFonts w:ascii="Geogrotesque Light" w:hAnsi="Geogrotesque Light"/>
        </w:rPr>
        <w:t>küliliasend</w:t>
      </w:r>
      <w:proofErr w:type="spellEnd"/>
      <w:r>
        <w:rPr>
          <w:rFonts w:ascii="Geogrotesque Light" w:hAnsi="Geogrotesque Light"/>
        </w:rPr>
        <w:t>.</w:t>
      </w:r>
    </w:p>
    <w:p w:rsidR="0005265D" w:rsidRDefault="0005265D" w:rsidP="0005265D">
      <w:pPr>
        <w:jc w:val="center"/>
        <w:rPr>
          <w:rFonts w:ascii="Geogrotesque Light" w:hAnsi="Geogrotesque Light"/>
        </w:rPr>
      </w:pPr>
      <w:r w:rsidRPr="00CB6EBC">
        <w:rPr>
          <w:rFonts w:ascii="Geogrotesque Light" w:hAnsi="Geogrotesque Light"/>
          <w:noProof/>
          <w:lang w:eastAsia="et-EE"/>
        </w:rPr>
        <w:lastRenderedPageBreak/>
        <w:drawing>
          <wp:inline distT="0" distB="0" distL="0" distR="0" wp14:anchorId="5576BBF0" wp14:editId="4714C0ED">
            <wp:extent cx="4069512" cy="5426015"/>
            <wp:effectExtent l="0" t="0" r="7620" b="3810"/>
            <wp:docPr id="4" name="Picture 4"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sutaja Saaremaa Vabatahtlik Merepääste Selts f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1653" cy="5442203"/>
                    </a:xfrm>
                    <a:prstGeom prst="rect">
                      <a:avLst/>
                    </a:prstGeom>
                    <a:noFill/>
                    <a:ln>
                      <a:noFill/>
                    </a:ln>
                  </pic:spPr>
                </pic:pic>
              </a:graphicData>
            </a:graphic>
          </wp:inline>
        </w:drawing>
      </w:r>
    </w:p>
    <w:p w:rsidR="0005265D" w:rsidRDefault="0005265D" w:rsidP="0005265D">
      <w:pPr>
        <w:jc w:val="center"/>
        <w:rPr>
          <w:rFonts w:ascii="Geogrotesque Light" w:hAnsi="Geogrotesque Light"/>
        </w:rPr>
      </w:pPr>
      <w:r w:rsidRPr="00CB6EBC">
        <w:rPr>
          <w:rFonts w:ascii="Geogrotesque Light" w:hAnsi="Geogrotesque Light"/>
          <w:noProof/>
          <w:lang w:eastAsia="et-EE"/>
        </w:rPr>
        <w:lastRenderedPageBreak/>
        <w:drawing>
          <wp:inline distT="0" distB="0" distL="0" distR="0" wp14:anchorId="023A1CAB" wp14:editId="0A6A7410">
            <wp:extent cx="4226944" cy="3170208"/>
            <wp:effectExtent l="0" t="0" r="2540" b="0"/>
            <wp:docPr id="5" name="Picture 5"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sutaja Saaremaa Vabatahtlik Merepääste Selts 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2400" cy="3181800"/>
                    </a:xfrm>
                    <a:prstGeom prst="rect">
                      <a:avLst/>
                    </a:prstGeom>
                    <a:noFill/>
                    <a:ln>
                      <a:noFill/>
                    </a:ln>
                  </pic:spPr>
                </pic:pic>
              </a:graphicData>
            </a:graphic>
          </wp:inline>
        </w:drawing>
      </w:r>
      <w:r w:rsidRPr="00CB6EBC">
        <w:rPr>
          <w:rFonts w:ascii="Geogrotesque Light" w:hAnsi="Geogrotesque Light"/>
          <w:noProof/>
          <w:lang w:eastAsia="et-EE"/>
        </w:rPr>
        <w:drawing>
          <wp:inline distT="0" distB="0" distL="0" distR="0" wp14:anchorId="30F3362C" wp14:editId="7D7214D5">
            <wp:extent cx="4201064" cy="3150798"/>
            <wp:effectExtent l="0" t="0" r="0" b="0"/>
            <wp:docPr id="6" name="Picture 6"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sutaja Saaremaa Vabatahtlik Merepääste Selts f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7763" cy="3163322"/>
                    </a:xfrm>
                    <a:prstGeom prst="rect">
                      <a:avLst/>
                    </a:prstGeom>
                    <a:noFill/>
                    <a:ln>
                      <a:noFill/>
                    </a:ln>
                  </pic:spPr>
                </pic:pic>
              </a:graphicData>
            </a:graphic>
          </wp:inline>
        </w:drawing>
      </w:r>
    </w:p>
    <w:p w:rsidR="0005265D" w:rsidRDefault="0005265D" w:rsidP="0005265D">
      <w:pPr>
        <w:rPr>
          <w:rFonts w:ascii="Geogrotesque Light" w:hAnsi="Geogrotesque Light"/>
        </w:rPr>
      </w:pPr>
      <w:r>
        <w:rPr>
          <w:rFonts w:ascii="Geogrotesque Light" w:hAnsi="Geogrotesque Light"/>
        </w:rPr>
        <w:t>Merepäästjatele väga oluline on osata kannatanu asetamine raamile ning sealt edasi transport maismaale</w:t>
      </w:r>
    </w:p>
    <w:p w:rsidR="0005265D" w:rsidRDefault="0005265D" w:rsidP="0005265D">
      <w:pPr>
        <w:jc w:val="center"/>
        <w:rPr>
          <w:rFonts w:ascii="Geogrotesque Light" w:hAnsi="Geogrotesque Light"/>
          <w:color w:val="1D2129"/>
          <w:sz w:val="21"/>
          <w:szCs w:val="21"/>
          <w:shd w:val="clear" w:color="auto" w:fill="FFFFFF"/>
        </w:rPr>
      </w:pPr>
      <w:r w:rsidRPr="00CB6EBC">
        <w:rPr>
          <w:rFonts w:ascii="Geogrotesque Light" w:hAnsi="Geogrotesque Light"/>
          <w:noProof/>
          <w:lang w:eastAsia="et-EE"/>
        </w:rPr>
        <w:lastRenderedPageBreak/>
        <w:drawing>
          <wp:inline distT="0" distB="0" distL="0" distR="0" wp14:anchorId="1C961EB0" wp14:editId="46240600">
            <wp:extent cx="4231257" cy="5641676"/>
            <wp:effectExtent l="0" t="0" r="0" b="0"/>
            <wp:docPr id="7" name="Picture 7"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sutaja Saaremaa Vabatahtlik Merepääste Selts f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6363" cy="5648484"/>
                    </a:xfrm>
                    <a:prstGeom prst="rect">
                      <a:avLst/>
                    </a:prstGeom>
                    <a:noFill/>
                    <a:ln>
                      <a:noFill/>
                    </a:ln>
                  </pic:spPr>
                </pic:pic>
              </a:graphicData>
            </a:graphic>
          </wp:inline>
        </w:drawing>
      </w:r>
      <w:r w:rsidRPr="00CB6EBC">
        <w:rPr>
          <w:rFonts w:ascii="Geogrotesque Light" w:hAnsi="Geogrotesque Light"/>
          <w:noProof/>
          <w:lang w:eastAsia="et-EE"/>
        </w:rPr>
        <w:t xml:space="preserve"> </w:t>
      </w:r>
      <w:r w:rsidRPr="00CB6EBC">
        <w:rPr>
          <w:rFonts w:ascii="Geogrotesque Light" w:hAnsi="Geogrotesque Light"/>
          <w:noProof/>
          <w:lang w:eastAsia="et-EE"/>
        </w:rPr>
        <w:lastRenderedPageBreak/>
        <w:drawing>
          <wp:inline distT="0" distB="0" distL="0" distR="0" wp14:anchorId="6F071373" wp14:editId="7D8220BA">
            <wp:extent cx="4054415" cy="2279764"/>
            <wp:effectExtent l="0" t="0" r="3810" b="6350"/>
            <wp:docPr id="8" name="Picture 8"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sutaja Saaremaa Vabatahtlik Merepääste Selts f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1528" cy="2283764"/>
                    </a:xfrm>
                    <a:prstGeom prst="rect">
                      <a:avLst/>
                    </a:prstGeom>
                    <a:noFill/>
                    <a:ln>
                      <a:noFill/>
                    </a:ln>
                  </pic:spPr>
                </pic:pic>
              </a:graphicData>
            </a:graphic>
          </wp:inline>
        </w:drawing>
      </w:r>
      <w:r w:rsidRPr="00CB6EBC">
        <w:rPr>
          <w:rFonts w:ascii="Geogrotesque Light" w:hAnsi="Geogrotesque Light"/>
          <w:noProof/>
          <w:lang w:eastAsia="et-EE"/>
        </w:rPr>
        <w:lastRenderedPageBreak/>
        <w:drawing>
          <wp:inline distT="0" distB="0" distL="0" distR="0" wp14:anchorId="042E8CD0" wp14:editId="08DCCA2D">
            <wp:extent cx="4546121" cy="6061495"/>
            <wp:effectExtent l="0" t="0" r="6985" b="0"/>
            <wp:docPr id="9" name="Picture 9"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sutaja Saaremaa Vabatahtlik Merepääste Selts f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0112" cy="6066816"/>
                    </a:xfrm>
                    <a:prstGeom prst="rect">
                      <a:avLst/>
                    </a:prstGeom>
                    <a:noFill/>
                    <a:ln>
                      <a:noFill/>
                    </a:ln>
                  </pic:spPr>
                </pic:pic>
              </a:graphicData>
            </a:graphic>
          </wp:inline>
        </w:drawing>
      </w:r>
    </w:p>
    <w:p w:rsidR="0005265D" w:rsidRDefault="0005265D" w:rsidP="0005265D">
      <w:pPr>
        <w:jc w:val="center"/>
        <w:rPr>
          <w:rFonts w:ascii="Geogrotesque Light" w:hAnsi="Geogrotesque Light"/>
          <w:color w:val="1D2129"/>
          <w:sz w:val="21"/>
          <w:szCs w:val="21"/>
          <w:shd w:val="clear" w:color="auto" w:fill="FFFFFF"/>
        </w:rPr>
      </w:pPr>
      <w:r w:rsidRPr="00CB6EBC">
        <w:rPr>
          <w:rFonts w:ascii="Geogrotesque Light" w:hAnsi="Geogrotesque Light"/>
          <w:noProof/>
          <w:lang w:eastAsia="et-EE"/>
        </w:rPr>
        <w:lastRenderedPageBreak/>
        <w:drawing>
          <wp:inline distT="0" distB="0" distL="0" distR="0" wp14:anchorId="1944E62F" wp14:editId="033F57A5">
            <wp:extent cx="4347713" cy="5796951"/>
            <wp:effectExtent l="0" t="0" r="0" b="0"/>
            <wp:docPr id="10" name="Picture 10"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sutaja Saaremaa Vabatahtlik Merepääste Selts f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4299" cy="5805732"/>
                    </a:xfrm>
                    <a:prstGeom prst="rect">
                      <a:avLst/>
                    </a:prstGeom>
                    <a:noFill/>
                    <a:ln>
                      <a:noFill/>
                    </a:ln>
                  </pic:spPr>
                </pic:pic>
              </a:graphicData>
            </a:graphic>
          </wp:inline>
        </w:drawing>
      </w:r>
      <w:r w:rsidRPr="00CB6EBC">
        <w:rPr>
          <w:rFonts w:ascii="Geogrotesque Light" w:hAnsi="Geogrotesque Light"/>
          <w:noProof/>
          <w:lang w:eastAsia="et-EE"/>
        </w:rPr>
        <w:lastRenderedPageBreak/>
        <w:drawing>
          <wp:inline distT="0" distB="0" distL="0" distR="0" wp14:anchorId="3011FBC1" wp14:editId="3CF3F867">
            <wp:extent cx="4321834" cy="5762445"/>
            <wp:effectExtent l="0" t="0" r="2540" b="0"/>
            <wp:docPr id="11" name="Picture 11"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sutaja Saaremaa Vabatahtlik Merepääste Selts 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7905" cy="5770540"/>
                    </a:xfrm>
                    <a:prstGeom prst="rect">
                      <a:avLst/>
                    </a:prstGeom>
                    <a:noFill/>
                    <a:ln>
                      <a:noFill/>
                    </a:ln>
                  </pic:spPr>
                </pic:pic>
              </a:graphicData>
            </a:graphic>
          </wp:inline>
        </w:drawing>
      </w:r>
      <w:r w:rsidRPr="00CB6EBC">
        <w:rPr>
          <w:rFonts w:ascii="Geogrotesque Light" w:hAnsi="Geogrotesque Light"/>
          <w:noProof/>
          <w:lang w:eastAsia="et-EE"/>
        </w:rPr>
        <w:lastRenderedPageBreak/>
        <w:drawing>
          <wp:inline distT="0" distB="0" distL="0" distR="0" wp14:anchorId="768D575D" wp14:editId="275D83B9">
            <wp:extent cx="3968151" cy="5290868"/>
            <wp:effectExtent l="0" t="0" r="0" b="5080"/>
            <wp:docPr id="12" name="Picture 12"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sutaja Saaremaa Vabatahtlik Merepääste Selts 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0651" cy="5294201"/>
                    </a:xfrm>
                    <a:prstGeom prst="rect">
                      <a:avLst/>
                    </a:prstGeom>
                    <a:noFill/>
                    <a:ln>
                      <a:noFill/>
                    </a:ln>
                  </pic:spPr>
                </pic:pic>
              </a:graphicData>
            </a:graphic>
          </wp:inline>
        </w:drawing>
      </w:r>
      <w:r w:rsidRPr="00CB6EBC">
        <w:rPr>
          <w:rFonts w:ascii="Geogrotesque Light" w:hAnsi="Geogrotesque Light"/>
          <w:noProof/>
          <w:lang w:eastAsia="et-EE"/>
        </w:rPr>
        <w:lastRenderedPageBreak/>
        <w:drawing>
          <wp:inline distT="0" distB="0" distL="0" distR="0" wp14:anchorId="49930A47" wp14:editId="28FE16DE">
            <wp:extent cx="4315364" cy="5753819"/>
            <wp:effectExtent l="0" t="0" r="9525" b="0"/>
            <wp:docPr id="13" name="Picture 13" descr="Kasutaja Saaremaa Vabatahtlik Merepääste Sel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sutaja Saaremaa Vabatahtlik Merepääste Selts f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2049" cy="5762732"/>
                    </a:xfrm>
                    <a:prstGeom prst="rect">
                      <a:avLst/>
                    </a:prstGeom>
                    <a:noFill/>
                    <a:ln>
                      <a:noFill/>
                    </a:ln>
                  </pic:spPr>
                </pic:pic>
              </a:graphicData>
            </a:graphic>
          </wp:inline>
        </w:drawing>
      </w:r>
    </w:p>
    <w:p w:rsidR="0005265D" w:rsidRDefault="0005265D" w:rsidP="0005265D">
      <w:pPr>
        <w:jc w:val="center"/>
        <w:rPr>
          <w:rFonts w:ascii="Geogrotesque Light" w:hAnsi="Geogrotesque Light"/>
          <w:color w:val="1D2129"/>
          <w:sz w:val="21"/>
          <w:szCs w:val="21"/>
          <w:shd w:val="clear" w:color="auto" w:fill="FFFFFF"/>
        </w:rPr>
      </w:pPr>
      <w:r>
        <w:rPr>
          <w:rFonts w:ascii="Geogrotesque Light" w:hAnsi="Geogrotesque Light"/>
          <w:color w:val="1D2129"/>
          <w:sz w:val="21"/>
          <w:szCs w:val="21"/>
          <w:shd w:val="clear" w:color="auto" w:fill="FFFFFF"/>
        </w:rPr>
        <w:t>Kokkuvõtte koostas</w:t>
      </w:r>
    </w:p>
    <w:p w:rsidR="0005265D" w:rsidRPr="00CB6EBC" w:rsidRDefault="0005265D" w:rsidP="0005265D">
      <w:pPr>
        <w:jc w:val="center"/>
        <w:rPr>
          <w:rFonts w:ascii="Geogrotesque Light" w:hAnsi="Geogrotesque Light"/>
          <w:color w:val="1D2129"/>
          <w:sz w:val="21"/>
          <w:szCs w:val="21"/>
          <w:shd w:val="clear" w:color="auto" w:fill="FFFFFF"/>
        </w:rPr>
      </w:pPr>
      <w:r>
        <w:rPr>
          <w:rFonts w:ascii="Arial" w:hAnsi="Arial" w:cs="Arial"/>
          <w:color w:val="1F497D"/>
          <w:sz w:val="19"/>
          <w:szCs w:val="19"/>
          <w:shd w:val="clear" w:color="auto" w:fill="FFFFFF"/>
        </w:rPr>
        <w:t>Annely Enke</w:t>
      </w:r>
      <w:r>
        <w:rPr>
          <w:rFonts w:ascii="Arial" w:hAnsi="Arial" w:cs="Arial"/>
          <w:color w:val="222222"/>
          <w:sz w:val="19"/>
          <w:szCs w:val="19"/>
          <w:u w:val="single"/>
          <w:shd w:val="clear" w:color="auto" w:fill="FFFFFF"/>
        </w:rPr>
        <w:br/>
      </w:r>
      <w:r>
        <w:rPr>
          <w:rFonts w:ascii="Arial" w:hAnsi="Arial" w:cs="Arial"/>
          <w:color w:val="1F497D"/>
          <w:sz w:val="19"/>
          <w:szCs w:val="19"/>
          <w:shd w:val="clear" w:color="auto" w:fill="FFFFFF"/>
        </w:rPr>
        <w:t>Juhatuse assistent</w:t>
      </w:r>
      <w:r>
        <w:rPr>
          <w:rFonts w:ascii="Arial" w:hAnsi="Arial" w:cs="Arial"/>
          <w:color w:val="1F497D"/>
          <w:sz w:val="19"/>
          <w:szCs w:val="19"/>
          <w:shd w:val="clear" w:color="auto" w:fill="FFFFFF"/>
        </w:rPr>
        <w:br/>
      </w:r>
      <w:r>
        <w:rPr>
          <w:rFonts w:ascii="Arial" w:hAnsi="Arial" w:cs="Arial"/>
          <w:color w:val="1F497D"/>
          <w:sz w:val="19"/>
          <w:szCs w:val="19"/>
          <w:shd w:val="clear" w:color="auto" w:fill="FFFFFF"/>
        </w:rPr>
        <w:br/>
        <w:t>+372 56 647 252 | </w:t>
      </w:r>
      <w:hyperlink r:id="rId19" w:tgtFrame="_blank" w:history="1">
        <w:r>
          <w:rPr>
            <w:rStyle w:val="Hyperlink"/>
            <w:rFonts w:ascii="Arial" w:hAnsi="Arial" w:cs="Arial"/>
            <w:color w:val="1155CC"/>
            <w:sz w:val="19"/>
            <w:szCs w:val="19"/>
            <w:shd w:val="clear" w:color="auto" w:fill="FFFFFF"/>
          </w:rPr>
          <w:t>annely@saaremaasar.ee</w:t>
        </w:r>
      </w:hyperlink>
      <w:r>
        <w:rPr>
          <w:rFonts w:ascii="Arial" w:hAnsi="Arial" w:cs="Arial"/>
          <w:color w:val="1F497D"/>
          <w:sz w:val="19"/>
          <w:szCs w:val="19"/>
          <w:shd w:val="clear" w:color="auto" w:fill="FFFFFF"/>
        </w:rPr>
        <w:t> | </w:t>
      </w:r>
      <w:hyperlink r:id="rId20" w:tgtFrame="_blank" w:history="1">
        <w:r>
          <w:rPr>
            <w:rStyle w:val="Hyperlink"/>
            <w:rFonts w:ascii="Arial" w:hAnsi="Arial" w:cs="Arial"/>
            <w:color w:val="1155CC"/>
            <w:sz w:val="19"/>
            <w:szCs w:val="19"/>
            <w:shd w:val="clear" w:color="auto" w:fill="FFFFFF"/>
          </w:rPr>
          <w:t>saaremaasar.ee</w:t>
        </w:r>
      </w:hyperlink>
      <w:r>
        <w:rPr>
          <w:rFonts w:ascii="Arial" w:hAnsi="Arial" w:cs="Arial"/>
          <w:color w:val="222222"/>
          <w:sz w:val="19"/>
          <w:szCs w:val="19"/>
        </w:rPr>
        <w:br/>
      </w:r>
      <w:r>
        <w:rPr>
          <w:rFonts w:ascii="Arial" w:hAnsi="Arial" w:cs="Arial"/>
          <w:color w:val="1F497D"/>
          <w:sz w:val="19"/>
          <w:szCs w:val="19"/>
          <w:shd w:val="clear" w:color="auto" w:fill="FFFFFF"/>
        </w:rPr>
        <w:t xml:space="preserve">MTÜ Saaremaa </w:t>
      </w:r>
      <w:proofErr w:type="spellStart"/>
      <w:r>
        <w:rPr>
          <w:rFonts w:ascii="Arial" w:hAnsi="Arial" w:cs="Arial"/>
          <w:color w:val="1F497D"/>
          <w:sz w:val="19"/>
          <w:szCs w:val="19"/>
          <w:shd w:val="clear" w:color="auto" w:fill="FFFFFF"/>
        </w:rPr>
        <w:t>Vabatahlik</w:t>
      </w:r>
      <w:proofErr w:type="spellEnd"/>
      <w:r>
        <w:rPr>
          <w:rFonts w:ascii="Arial" w:hAnsi="Arial" w:cs="Arial"/>
          <w:color w:val="1F497D"/>
          <w:sz w:val="19"/>
          <w:szCs w:val="19"/>
          <w:shd w:val="clear" w:color="auto" w:fill="FFFFFF"/>
        </w:rPr>
        <w:t xml:space="preserve"> Merepääste Selts | Kuressaare Päästeüksus</w:t>
      </w:r>
    </w:p>
    <w:p w:rsidR="003B77E9" w:rsidRPr="007604B2" w:rsidRDefault="003B77E9" w:rsidP="00CE3A6E">
      <w:pPr>
        <w:rPr>
          <w:rFonts w:ascii="Geogrotesque Light" w:hAnsi="Geogrotesque Light"/>
        </w:rPr>
      </w:pPr>
      <w:bookmarkStart w:id="0" w:name="_GoBack"/>
      <w:bookmarkEnd w:id="0"/>
    </w:p>
    <w:sectPr w:rsidR="003B77E9" w:rsidRPr="007604B2" w:rsidSect="00253B3C">
      <w:headerReference w:type="even" r:id="rId21"/>
      <w:headerReference w:type="default" r:id="rId22"/>
      <w:footerReference w:type="even" r:id="rId23"/>
      <w:footerReference w:type="default" r:id="rId24"/>
      <w:headerReference w:type="first" r:id="rId25"/>
      <w:footerReference w:type="first" r:id="rId26"/>
      <w:pgSz w:w="11906" w:h="16838"/>
      <w:pgMar w:top="3120" w:right="1440" w:bottom="1440" w:left="1440" w:header="709"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8C7" w:rsidRDefault="00F248C7" w:rsidP="002E67CD">
      <w:pPr>
        <w:spacing w:after="0" w:line="240" w:lineRule="auto"/>
      </w:pPr>
      <w:r>
        <w:separator/>
      </w:r>
    </w:p>
  </w:endnote>
  <w:endnote w:type="continuationSeparator" w:id="0">
    <w:p w:rsidR="00F248C7" w:rsidRDefault="00F248C7" w:rsidP="002E6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entury Gothic"/>
    <w:panose1 w:val="020F0502020204030204"/>
    <w:charset w:val="BA"/>
    <w:family w:val="swiss"/>
    <w:pitch w:val="variable"/>
    <w:sig w:usb0="E0002AFF" w:usb1="C000247B" w:usb2="00000009" w:usb3="00000000" w:csb0="000001FF" w:csb1="00000000"/>
  </w:font>
  <w:font w:name="Times New Roman">
    <w:altName w:val="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grotesque Light">
    <w:panose1 w:val="020B0300000000000000"/>
    <w:charset w:val="00"/>
    <w:family w:val="swiss"/>
    <w:notTrueType/>
    <w:pitch w:val="variable"/>
    <w:sig w:usb0="A00000AF" w:usb1="4000204A" w:usb2="00000000" w:usb3="00000000" w:csb0="00000093"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D28" w:rsidRDefault="009A2D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53" w:type="dxa"/>
      <w:tblInd w:w="-572" w:type="dxa"/>
      <w:tblLook w:val="04A0" w:firstRow="1" w:lastRow="0" w:firstColumn="1" w:lastColumn="0" w:noHBand="0" w:noVBand="1"/>
    </w:tblPr>
    <w:tblGrid>
      <w:gridCol w:w="3691"/>
      <w:gridCol w:w="2977"/>
      <w:gridCol w:w="3685"/>
    </w:tblGrid>
    <w:tr w:rsidR="00253B3C" w:rsidRPr="001B3FDA" w:rsidTr="009A2D28">
      <w:tc>
        <w:tcPr>
          <w:tcW w:w="3691" w:type="dxa"/>
          <w:tcBorders>
            <w:top w:val="nil"/>
            <w:left w:val="nil"/>
            <w:bottom w:val="nil"/>
            <w:right w:val="nil"/>
          </w:tcBorders>
          <w:shd w:val="clear" w:color="auto" w:fill="auto"/>
        </w:tcPr>
        <w:p w:rsidR="00253B3C" w:rsidRPr="001B3FDA" w:rsidRDefault="00253B3C" w:rsidP="009A2D28">
          <w:pPr>
            <w:pStyle w:val="Footer"/>
            <w:spacing w:line="276" w:lineRule="auto"/>
            <w:rPr>
              <w:rFonts w:ascii="Geogrotesque Light" w:hAnsi="Geogrotesque Light"/>
              <w:color w:val="151F6D"/>
              <w:sz w:val="20"/>
              <w:szCs w:val="20"/>
            </w:rPr>
          </w:pPr>
          <w:r w:rsidRPr="001B3FDA">
            <w:rPr>
              <w:rFonts w:ascii="Geogrotesque Light" w:hAnsi="Geogrotesque Light"/>
              <w:color w:val="151F6D"/>
              <w:sz w:val="20"/>
              <w:szCs w:val="20"/>
            </w:rPr>
            <w:t>+372 511 9922</w:t>
          </w:r>
        </w:p>
      </w:tc>
      <w:tc>
        <w:tcPr>
          <w:tcW w:w="2977" w:type="dxa"/>
          <w:tcBorders>
            <w:top w:val="nil"/>
            <w:left w:val="nil"/>
            <w:bottom w:val="nil"/>
            <w:right w:val="nil"/>
          </w:tcBorders>
        </w:tcPr>
        <w:p w:rsidR="00253B3C" w:rsidRPr="001B3FDA" w:rsidRDefault="00253B3C" w:rsidP="009A2D28">
          <w:pPr>
            <w:pStyle w:val="Footer"/>
            <w:spacing w:line="276" w:lineRule="auto"/>
            <w:rPr>
              <w:rFonts w:ascii="Geogrotesque Light" w:hAnsi="Geogrotesque Light"/>
              <w:color w:val="151F6D"/>
              <w:sz w:val="20"/>
              <w:szCs w:val="20"/>
            </w:rPr>
          </w:pPr>
          <w:r w:rsidRPr="001B3FDA">
            <w:rPr>
              <w:rFonts w:ascii="Geogrotesque Light" w:hAnsi="Geogrotesque Light"/>
              <w:color w:val="151F6D"/>
              <w:sz w:val="20"/>
              <w:szCs w:val="20"/>
            </w:rPr>
            <w:t>info@saaremaasar.ee</w:t>
          </w:r>
        </w:p>
      </w:tc>
      <w:tc>
        <w:tcPr>
          <w:tcW w:w="3685" w:type="dxa"/>
          <w:tcBorders>
            <w:top w:val="nil"/>
            <w:left w:val="nil"/>
            <w:bottom w:val="nil"/>
            <w:right w:val="nil"/>
          </w:tcBorders>
        </w:tcPr>
        <w:p w:rsidR="00253B3C" w:rsidRPr="001B3FDA" w:rsidRDefault="00253B3C" w:rsidP="009A2D28">
          <w:pPr>
            <w:pStyle w:val="Footer"/>
            <w:spacing w:line="276" w:lineRule="auto"/>
            <w:rPr>
              <w:rFonts w:ascii="Geogrotesque Light" w:hAnsi="Geogrotesque Light"/>
              <w:color w:val="151F6D"/>
              <w:sz w:val="20"/>
              <w:szCs w:val="20"/>
            </w:rPr>
          </w:pPr>
          <w:r w:rsidRPr="001B3FDA">
            <w:rPr>
              <w:rFonts w:ascii="Geogrotesque Light" w:hAnsi="Geogrotesque Light"/>
              <w:color w:val="151F6D"/>
              <w:sz w:val="20"/>
              <w:szCs w:val="20"/>
            </w:rPr>
            <w:t>Ref.nr: 80359548</w:t>
          </w:r>
        </w:p>
      </w:tc>
    </w:tr>
    <w:tr w:rsidR="00253B3C" w:rsidRPr="001B3FDA" w:rsidTr="009A2D28">
      <w:tc>
        <w:tcPr>
          <w:tcW w:w="3691" w:type="dxa"/>
          <w:tcBorders>
            <w:top w:val="nil"/>
            <w:left w:val="nil"/>
            <w:bottom w:val="nil"/>
            <w:right w:val="nil"/>
          </w:tcBorders>
        </w:tcPr>
        <w:p w:rsidR="00253B3C" w:rsidRPr="001B3FDA" w:rsidRDefault="00253B3C" w:rsidP="009A2D28">
          <w:pPr>
            <w:pStyle w:val="Footer"/>
            <w:spacing w:line="276" w:lineRule="auto"/>
            <w:rPr>
              <w:rFonts w:ascii="Geogrotesque Light" w:hAnsi="Geogrotesque Light"/>
              <w:color w:val="151F6D"/>
              <w:sz w:val="20"/>
              <w:szCs w:val="20"/>
            </w:rPr>
          </w:pPr>
          <w:r w:rsidRPr="001B3FDA">
            <w:rPr>
              <w:rFonts w:ascii="Geogrotesque Light" w:hAnsi="Geogrotesque Light"/>
              <w:color w:val="151F6D"/>
              <w:sz w:val="20"/>
              <w:szCs w:val="20"/>
            </w:rPr>
            <w:t>Tallinn 88, Kudjape alevik</w:t>
          </w:r>
        </w:p>
      </w:tc>
      <w:tc>
        <w:tcPr>
          <w:tcW w:w="2977" w:type="dxa"/>
          <w:tcBorders>
            <w:top w:val="nil"/>
            <w:left w:val="nil"/>
            <w:bottom w:val="nil"/>
            <w:right w:val="nil"/>
          </w:tcBorders>
        </w:tcPr>
        <w:p w:rsidR="00253B3C" w:rsidRPr="001B3FDA" w:rsidRDefault="00253B3C" w:rsidP="009A2D28">
          <w:pPr>
            <w:pStyle w:val="Footer"/>
            <w:spacing w:line="276" w:lineRule="auto"/>
            <w:rPr>
              <w:rFonts w:ascii="Geogrotesque Light" w:hAnsi="Geogrotesque Light"/>
              <w:color w:val="151F6D"/>
              <w:sz w:val="20"/>
              <w:szCs w:val="20"/>
            </w:rPr>
          </w:pPr>
          <w:r w:rsidRPr="001B3FDA">
            <w:rPr>
              <w:rFonts w:ascii="Geogrotesque Light" w:hAnsi="Geogrotesque Light"/>
              <w:color w:val="151F6D"/>
              <w:sz w:val="20"/>
              <w:szCs w:val="20"/>
            </w:rPr>
            <w:t>saaremaasar.ee</w:t>
          </w:r>
        </w:p>
      </w:tc>
      <w:tc>
        <w:tcPr>
          <w:tcW w:w="3685" w:type="dxa"/>
          <w:tcBorders>
            <w:top w:val="nil"/>
            <w:left w:val="nil"/>
            <w:bottom w:val="nil"/>
            <w:right w:val="nil"/>
          </w:tcBorders>
        </w:tcPr>
        <w:p w:rsidR="00253B3C" w:rsidRPr="001B3FDA" w:rsidRDefault="00253B3C" w:rsidP="009A2D28">
          <w:pPr>
            <w:pStyle w:val="Footer"/>
            <w:spacing w:line="276" w:lineRule="auto"/>
            <w:rPr>
              <w:rFonts w:ascii="Geogrotesque Light" w:hAnsi="Geogrotesque Light"/>
              <w:color w:val="151F6D"/>
              <w:sz w:val="20"/>
              <w:szCs w:val="20"/>
            </w:rPr>
          </w:pPr>
          <w:r w:rsidRPr="001B3FDA">
            <w:rPr>
              <w:rFonts w:ascii="Geogrotesque Light" w:hAnsi="Geogrotesque Light"/>
              <w:color w:val="151F6D"/>
              <w:sz w:val="20"/>
              <w:szCs w:val="20"/>
            </w:rPr>
            <w:t>SWIFT/BIC HABAEE2X</w:t>
          </w:r>
        </w:p>
      </w:tc>
    </w:tr>
    <w:tr w:rsidR="00253B3C" w:rsidRPr="001B3FDA" w:rsidTr="009A2D28">
      <w:tc>
        <w:tcPr>
          <w:tcW w:w="3691" w:type="dxa"/>
          <w:tcBorders>
            <w:top w:val="nil"/>
            <w:left w:val="nil"/>
            <w:bottom w:val="nil"/>
            <w:right w:val="nil"/>
          </w:tcBorders>
          <w:shd w:val="clear" w:color="auto" w:fill="auto"/>
        </w:tcPr>
        <w:p w:rsidR="00253B3C" w:rsidRPr="001B3FDA" w:rsidRDefault="00253B3C" w:rsidP="009A2D28">
          <w:pPr>
            <w:pStyle w:val="Footer"/>
            <w:spacing w:line="276" w:lineRule="auto"/>
            <w:rPr>
              <w:rFonts w:ascii="Geogrotesque Light" w:hAnsi="Geogrotesque Light"/>
              <w:color w:val="151F6D"/>
              <w:sz w:val="20"/>
              <w:szCs w:val="20"/>
            </w:rPr>
          </w:pPr>
          <w:r w:rsidRPr="001B3FDA">
            <w:rPr>
              <w:rFonts w:ascii="Geogrotesque Light" w:hAnsi="Geogrotesque Light"/>
              <w:color w:val="151F6D"/>
              <w:sz w:val="20"/>
              <w:szCs w:val="20"/>
            </w:rPr>
            <w:t>Lääne-Saare vald, Saaremaa, 93892</w:t>
          </w:r>
        </w:p>
      </w:tc>
      <w:tc>
        <w:tcPr>
          <w:tcW w:w="2977" w:type="dxa"/>
          <w:tcBorders>
            <w:top w:val="nil"/>
            <w:left w:val="nil"/>
            <w:bottom w:val="nil"/>
            <w:right w:val="nil"/>
          </w:tcBorders>
        </w:tcPr>
        <w:p w:rsidR="00253B3C" w:rsidRPr="001B3FDA" w:rsidRDefault="00253B3C" w:rsidP="009A2D28">
          <w:pPr>
            <w:pStyle w:val="Footer"/>
            <w:spacing w:line="276" w:lineRule="auto"/>
            <w:rPr>
              <w:rFonts w:ascii="Geogrotesque Light" w:hAnsi="Geogrotesque Light"/>
              <w:color w:val="151F6D"/>
              <w:sz w:val="20"/>
              <w:szCs w:val="20"/>
            </w:rPr>
          </w:pPr>
          <w:r w:rsidRPr="001B3FDA">
            <w:rPr>
              <w:rFonts w:ascii="Geogrotesque Light" w:hAnsi="Geogrotesque Light"/>
              <w:color w:val="151F6D"/>
              <w:sz w:val="20"/>
              <w:szCs w:val="20"/>
            </w:rPr>
            <w:t>facebook.com/saaremaasar</w:t>
          </w:r>
        </w:p>
      </w:tc>
      <w:tc>
        <w:tcPr>
          <w:tcW w:w="3685" w:type="dxa"/>
          <w:tcBorders>
            <w:top w:val="nil"/>
            <w:left w:val="nil"/>
            <w:bottom w:val="nil"/>
            <w:right w:val="nil"/>
          </w:tcBorders>
        </w:tcPr>
        <w:p w:rsidR="00253B3C" w:rsidRPr="001B3FDA" w:rsidRDefault="00253B3C" w:rsidP="009A2D28">
          <w:pPr>
            <w:pStyle w:val="Footer"/>
            <w:spacing w:line="276" w:lineRule="auto"/>
            <w:ind w:left="-108" w:firstLine="108"/>
            <w:rPr>
              <w:rFonts w:ascii="Geogrotesque Light" w:hAnsi="Geogrotesque Light"/>
              <w:color w:val="151F6D"/>
              <w:sz w:val="20"/>
              <w:szCs w:val="20"/>
            </w:rPr>
          </w:pPr>
          <w:r w:rsidRPr="001B3FDA">
            <w:rPr>
              <w:rFonts w:ascii="Geogrotesque Light" w:hAnsi="Geogrotesque Light"/>
              <w:color w:val="151F6D"/>
              <w:sz w:val="20"/>
              <w:szCs w:val="20"/>
            </w:rPr>
            <w:t xml:space="preserve">Swedbank </w:t>
          </w:r>
          <w:r w:rsidR="009A2D28" w:rsidRPr="001B3FDA">
            <w:rPr>
              <w:rFonts w:ascii="Geogrotesque Light" w:hAnsi="Geogrotesque Light"/>
              <w:color w:val="151F6D"/>
              <w:sz w:val="20"/>
              <w:szCs w:val="20"/>
            </w:rPr>
            <w:t>E</w:t>
          </w:r>
          <w:r w:rsidRPr="001B3FDA">
            <w:rPr>
              <w:rFonts w:ascii="Geogrotesque Light" w:hAnsi="Geogrotesque Light"/>
              <w:color w:val="151F6D"/>
              <w:sz w:val="20"/>
              <w:szCs w:val="20"/>
            </w:rPr>
            <w:t>E642200221059022041</w:t>
          </w:r>
        </w:p>
      </w:tc>
    </w:tr>
  </w:tbl>
  <w:p w:rsidR="002E67CD" w:rsidRPr="001B3FDA" w:rsidRDefault="002E67CD">
    <w:pPr>
      <w:pStyle w:val="Footer"/>
      <w:rPr>
        <w:rFonts w:ascii="Geogrotesque Light" w:hAnsi="Geogrotesque Light"/>
        <w:color w:val="151F6D"/>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D28" w:rsidRDefault="009A2D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8C7" w:rsidRDefault="00F248C7" w:rsidP="002E67CD">
      <w:pPr>
        <w:spacing w:after="0" w:line="240" w:lineRule="auto"/>
      </w:pPr>
      <w:r>
        <w:separator/>
      </w:r>
    </w:p>
  </w:footnote>
  <w:footnote w:type="continuationSeparator" w:id="0">
    <w:p w:rsidR="00F248C7" w:rsidRDefault="00F248C7" w:rsidP="002E67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D28" w:rsidRDefault="009A2D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CD" w:rsidRDefault="002E67CD" w:rsidP="002E67CD">
    <w:pPr>
      <w:pStyle w:val="Header"/>
      <w:tabs>
        <w:tab w:val="clear" w:pos="4513"/>
        <w:tab w:val="clear" w:pos="9026"/>
        <w:tab w:val="left" w:pos="1770"/>
      </w:tabs>
      <w:jc w:val="right"/>
    </w:pPr>
    <w:r>
      <w:rPr>
        <w:noProof/>
        <w:lang w:eastAsia="et-EE"/>
      </w:rPr>
      <w:drawing>
        <wp:anchor distT="0" distB="0" distL="114300" distR="114300" simplePos="0" relativeHeight="251659264" behindDoc="1" locked="0" layoutInCell="1" allowOverlap="1">
          <wp:simplePos x="0" y="0"/>
          <wp:positionH relativeFrom="column">
            <wp:posOffset>4974178</wp:posOffset>
          </wp:positionH>
          <wp:positionV relativeFrom="paragraph">
            <wp:posOffset>-187960</wp:posOffset>
          </wp:positionV>
          <wp:extent cx="1209600" cy="1720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epaaste_blankett_A4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9600" cy="1720800"/>
                  </a:xfrm>
                  <a:prstGeom prst="rect">
                    <a:avLst/>
                  </a:prstGeom>
                </pic:spPr>
              </pic:pic>
            </a:graphicData>
          </a:graphic>
          <wp14:sizeRelH relativeFrom="margin">
            <wp14:pctWidth>0</wp14:pctWidth>
          </wp14:sizeRelH>
          <wp14:sizeRelV relativeFrom="margin">
            <wp14:pctHeight>0</wp14:pctHeight>
          </wp14:sizeRelV>
        </wp:anchor>
      </w:drawing>
    </w:r>
  </w:p>
  <w:p w:rsidR="002E67CD" w:rsidRDefault="002E67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D28" w:rsidRDefault="009A2D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4E7"/>
    <w:rsid w:val="0005265D"/>
    <w:rsid w:val="00060FD1"/>
    <w:rsid w:val="0012659B"/>
    <w:rsid w:val="001B3FDA"/>
    <w:rsid w:val="00253B3C"/>
    <w:rsid w:val="002E67CD"/>
    <w:rsid w:val="003B77E9"/>
    <w:rsid w:val="00412AAE"/>
    <w:rsid w:val="0045752F"/>
    <w:rsid w:val="007604B2"/>
    <w:rsid w:val="008931CE"/>
    <w:rsid w:val="00931E1B"/>
    <w:rsid w:val="009A2D28"/>
    <w:rsid w:val="00B524E7"/>
    <w:rsid w:val="00C10469"/>
    <w:rsid w:val="00CD6B1A"/>
    <w:rsid w:val="00CE3A6E"/>
    <w:rsid w:val="00D37E3F"/>
    <w:rsid w:val="00D41695"/>
    <w:rsid w:val="00F248C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CA33E0C-02D0-4E55-A7DF-732795E24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65D"/>
  </w:style>
  <w:style w:type="paragraph" w:styleId="Heading1">
    <w:name w:val="heading 1"/>
    <w:basedOn w:val="Normal"/>
    <w:next w:val="Normal"/>
    <w:link w:val="Heading1Char"/>
    <w:uiPriority w:val="9"/>
    <w:qFormat/>
    <w:rsid w:val="007604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7CD"/>
  </w:style>
  <w:style w:type="paragraph" w:styleId="Footer">
    <w:name w:val="footer"/>
    <w:basedOn w:val="Normal"/>
    <w:link w:val="FooterChar"/>
    <w:uiPriority w:val="99"/>
    <w:unhideWhenUsed/>
    <w:rsid w:val="002E6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7CD"/>
  </w:style>
  <w:style w:type="paragraph" w:styleId="BalloonText">
    <w:name w:val="Balloon Text"/>
    <w:basedOn w:val="Normal"/>
    <w:link w:val="BalloonTextChar"/>
    <w:uiPriority w:val="99"/>
    <w:semiHidden/>
    <w:unhideWhenUsed/>
    <w:rsid w:val="002E6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7CD"/>
    <w:rPr>
      <w:rFonts w:ascii="Segoe UI" w:hAnsi="Segoe UI" w:cs="Segoe UI"/>
      <w:sz w:val="18"/>
      <w:szCs w:val="18"/>
    </w:rPr>
  </w:style>
  <w:style w:type="table" w:styleId="TableGrid">
    <w:name w:val="Table Grid"/>
    <w:basedOn w:val="TableNormal"/>
    <w:uiPriority w:val="39"/>
    <w:rsid w:val="00253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604B2"/>
    <w:rPr>
      <w:rFonts w:ascii="Times New Roman" w:hAnsi="Times New Roman" w:cs="Times New Roman" w:hint="default"/>
      <w:b/>
      <w:bCs/>
      <w:i w:val="0"/>
      <w:iCs w:val="0"/>
      <w:color w:val="00000A"/>
      <w:sz w:val="24"/>
      <w:szCs w:val="24"/>
    </w:rPr>
  </w:style>
  <w:style w:type="character" w:customStyle="1" w:styleId="fontstyle11">
    <w:name w:val="fontstyle11"/>
    <w:basedOn w:val="DefaultParagraphFont"/>
    <w:rsid w:val="007604B2"/>
    <w:rPr>
      <w:rFonts w:ascii="Times New Roman" w:hAnsi="Times New Roman" w:cs="Times New Roman" w:hint="default"/>
      <w:b w:val="0"/>
      <w:bCs w:val="0"/>
      <w:i w:val="0"/>
      <w:iCs w:val="0"/>
      <w:color w:val="00000A"/>
      <w:sz w:val="24"/>
      <w:szCs w:val="24"/>
    </w:rPr>
  </w:style>
  <w:style w:type="character" w:customStyle="1" w:styleId="Heading1Char">
    <w:name w:val="Heading 1 Char"/>
    <w:basedOn w:val="DefaultParagraphFont"/>
    <w:link w:val="Heading1"/>
    <w:uiPriority w:val="9"/>
    <w:rsid w:val="007604B2"/>
    <w:rPr>
      <w:rFonts w:asciiTheme="majorHAnsi" w:eastAsiaTheme="majorEastAsia" w:hAnsiTheme="majorHAnsi" w:cstheme="majorBidi"/>
      <w:color w:val="2E74B5" w:themeColor="accent1" w:themeShade="BF"/>
      <w:sz w:val="32"/>
      <w:szCs w:val="32"/>
    </w:rPr>
  </w:style>
  <w:style w:type="character" w:customStyle="1" w:styleId="textexposedshow">
    <w:name w:val="text_exposed_show"/>
    <w:basedOn w:val="DefaultParagraphFont"/>
    <w:rsid w:val="0005265D"/>
  </w:style>
  <w:style w:type="character" w:styleId="Hyperlink">
    <w:name w:val="Hyperlink"/>
    <w:basedOn w:val="DefaultParagraphFont"/>
    <w:uiPriority w:val="99"/>
    <w:semiHidden/>
    <w:unhideWhenUsed/>
    <w:rsid w:val="000526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aaremaasar.e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raasuke@saaremaasar.e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271</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dc:creator>
  <cp:keywords/>
  <dc:description/>
  <cp:lastModifiedBy>Kasutaja</cp:lastModifiedBy>
  <cp:revision>2</cp:revision>
  <cp:lastPrinted>2017-04-05T06:55:00Z</cp:lastPrinted>
  <dcterms:created xsi:type="dcterms:W3CDTF">2017-10-26T13:41:00Z</dcterms:created>
  <dcterms:modified xsi:type="dcterms:W3CDTF">2017-10-26T13:41:00Z</dcterms:modified>
</cp:coreProperties>
</file>